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1" w:rsidRDefault="00356B63" w:rsidP="00356B63">
      <w:pPr>
        <w:jc w:val="center"/>
        <w:rPr>
          <w:rFonts w:ascii="Desdemona" w:hAnsi="Desdemona"/>
          <w:sz w:val="52"/>
          <w:szCs w:val="52"/>
        </w:rPr>
      </w:pPr>
      <w:r>
        <w:rPr>
          <w:rFonts w:ascii="Desdemona" w:hAnsi="Desdemona"/>
          <w:sz w:val="52"/>
          <w:szCs w:val="52"/>
        </w:rPr>
        <w:t>Kingdom Divided</w:t>
      </w:r>
    </w:p>
    <w:p w:rsidR="00356B63" w:rsidRDefault="009E4158" w:rsidP="00356B63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Jonah-Part 1of 2</w:t>
      </w:r>
    </w:p>
    <w:p w:rsidR="00356B63" w:rsidRDefault="00356B63" w:rsidP="00356B63">
      <w:pPr>
        <w:jc w:val="center"/>
        <w:rPr>
          <w:rFonts w:ascii="Century Gothic" w:hAnsi="Century Gothic"/>
          <w:sz w:val="44"/>
          <w:szCs w:val="44"/>
        </w:rPr>
      </w:pPr>
    </w:p>
    <w:p w:rsidR="00356B63" w:rsidRPr="004E4C04" w:rsidRDefault="00356B63" w:rsidP="00356B63">
      <w:pPr>
        <w:rPr>
          <w:rFonts w:ascii="Century Gothic" w:hAnsi="Century Gothic"/>
          <w:b/>
        </w:rPr>
      </w:pPr>
      <w:r w:rsidRPr="004E4C04">
        <w:rPr>
          <w:rFonts w:ascii="Century Gothic" w:hAnsi="Century Gothic"/>
          <w:b/>
        </w:rPr>
        <w:t xml:space="preserve">Series Objective: </w:t>
      </w:r>
    </w:p>
    <w:p w:rsidR="00356B63" w:rsidRPr="00C8028D" w:rsidRDefault="00356B63" w:rsidP="00356B63">
      <w:pPr>
        <w:rPr>
          <w:rFonts w:ascii="Century Gothic" w:hAnsi="Century Gothic"/>
        </w:rPr>
      </w:pPr>
      <w:r w:rsidRPr="00C8028D">
        <w:rPr>
          <w:rFonts w:ascii="Century Gothic" w:hAnsi="Century Gothic"/>
        </w:rPr>
        <w:tab/>
        <w:t>Students will learn:</w:t>
      </w:r>
    </w:p>
    <w:p w:rsidR="00356B63" w:rsidRPr="00C8028D" w:rsidRDefault="00356B63" w:rsidP="00356B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C8028D">
        <w:rPr>
          <w:rFonts w:ascii="Century Gothic" w:hAnsi="Century Gothic" w:cs="Times New Roman"/>
        </w:rPr>
        <w:t>The s</w:t>
      </w:r>
      <w:r w:rsidR="00E34185" w:rsidRPr="00C8028D">
        <w:rPr>
          <w:rFonts w:ascii="Century Gothic" w:hAnsi="Century Gothic" w:cs="Times New Roman"/>
        </w:rPr>
        <w:t>tory of the Kingdom of Israel divided after Solomon’s death</w:t>
      </w:r>
    </w:p>
    <w:p w:rsidR="00356B63" w:rsidRPr="00C8028D" w:rsidRDefault="00E026EB" w:rsidP="00356B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C8028D">
        <w:rPr>
          <w:rFonts w:ascii="Century Gothic" w:hAnsi="Century Gothic" w:cs="Times New Roman"/>
        </w:rPr>
        <w:t>The story of Jonah</w:t>
      </w:r>
    </w:p>
    <w:p w:rsidR="00356B63" w:rsidRPr="00C8028D" w:rsidRDefault="00356B63" w:rsidP="00356B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</w:rPr>
      </w:pPr>
      <w:r w:rsidRPr="00C8028D">
        <w:rPr>
          <w:rFonts w:ascii="Century Gothic" w:hAnsi="Century Gothic" w:cs="Times New Roman"/>
        </w:rPr>
        <w:t>The story of Joash</w:t>
      </w:r>
    </w:p>
    <w:p w:rsidR="00356B63" w:rsidRPr="00C8028D" w:rsidRDefault="00356B63" w:rsidP="00356B63">
      <w:pPr>
        <w:rPr>
          <w:rFonts w:ascii="Century Gothic" w:hAnsi="Century Gothic"/>
        </w:rPr>
      </w:pPr>
    </w:p>
    <w:p w:rsidR="00C74D2D" w:rsidRPr="00C8028D" w:rsidRDefault="00356B63" w:rsidP="00C74D2D">
      <w:pPr>
        <w:rPr>
          <w:rFonts w:ascii="Century Gothic" w:eastAsia="Times New Roman" w:hAnsi="Century Gothic" w:cs="Times New Roman"/>
        </w:rPr>
      </w:pPr>
      <w:r w:rsidRPr="004E4C04">
        <w:rPr>
          <w:rFonts w:ascii="Century Gothic" w:hAnsi="Century Gothic"/>
          <w:b/>
        </w:rPr>
        <w:t>Series Theme Verse:</w:t>
      </w:r>
      <w:r w:rsidR="00C74D2D" w:rsidRPr="00C8028D">
        <w:rPr>
          <w:rFonts w:ascii="Century Gothic" w:eastAsia="Times New Roman" w:hAnsi="Century Gothic" w:cs="Times New Roman"/>
          <w:color w:val="000000"/>
          <w:shd w:val="clear" w:color="auto" w:fill="FFFFFF"/>
        </w:rPr>
        <w:t>“When I was in trouble, I called out to the </w:t>
      </w:r>
      <w:r w:rsidR="00C74D2D" w:rsidRPr="00C8028D">
        <w:rPr>
          <w:rFonts w:ascii="Century Gothic" w:eastAsia="Times New Roman" w:hAnsi="Century Gothic" w:cs="Times New Roman"/>
          <w:smallCaps/>
          <w:color w:val="000000"/>
          <w:shd w:val="clear" w:color="auto" w:fill="FFFFFF"/>
        </w:rPr>
        <w:t>Lord</w:t>
      </w:r>
      <w:r w:rsidR="00C74D2D" w:rsidRPr="00C8028D">
        <w:rPr>
          <w:rFonts w:ascii="Century Gothic" w:eastAsia="Times New Roman" w:hAnsi="Century Gothic" w:cs="Times New Roman"/>
          <w:color w:val="000000"/>
          <w:shd w:val="clear" w:color="auto" w:fill="FFFFFF"/>
        </w:rPr>
        <w:t>.</w:t>
      </w:r>
      <w:r w:rsidR="00C74D2D" w:rsidRPr="00C8028D">
        <w:rPr>
          <w:rFonts w:ascii="Century Gothic" w:eastAsia="Times New Roman" w:hAnsi="Century Gothic" w:cs="Times New Roman"/>
          <w:color w:val="000000"/>
        </w:rPr>
        <w:br/>
      </w:r>
      <w:r w:rsidR="00C74D2D" w:rsidRPr="00C8028D">
        <w:rPr>
          <w:rFonts w:ascii="Century Gothic" w:eastAsia="Times New Roman" w:hAnsi="Century Gothic" w:cs="Times New Roman"/>
          <w:color w:val="000000"/>
          <w:sz w:val="10"/>
          <w:szCs w:val="10"/>
          <w:shd w:val="clear" w:color="auto" w:fill="FFFFFF"/>
        </w:rPr>
        <w:t>    </w:t>
      </w:r>
      <w:r w:rsidR="00C74D2D" w:rsidRPr="00C8028D">
        <w:rPr>
          <w:rFonts w:ascii="Century Gothic" w:eastAsia="Times New Roman" w:hAnsi="Century Gothic" w:cs="Times New Roman"/>
          <w:color w:val="000000"/>
          <w:shd w:val="clear" w:color="auto" w:fill="FFFFFF"/>
        </w:rPr>
        <w:t>And he answered me.</w:t>
      </w:r>
      <w:r w:rsidR="00E026EB" w:rsidRPr="00C8028D">
        <w:rPr>
          <w:rFonts w:ascii="Century Gothic" w:eastAsia="Times New Roman" w:hAnsi="Century Gothic" w:cs="Times New Roman"/>
          <w:color w:val="000000"/>
          <w:shd w:val="clear" w:color="auto" w:fill="FFFFFF"/>
        </w:rPr>
        <w:t>”</w:t>
      </w:r>
      <w:r w:rsidR="00C74D2D" w:rsidRPr="00C8028D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 Jonah 2:2</w:t>
      </w:r>
    </w:p>
    <w:p w:rsidR="00356B63" w:rsidRPr="00C8028D" w:rsidRDefault="00356B63" w:rsidP="00356B63">
      <w:pPr>
        <w:shd w:val="clear" w:color="auto" w:fill="FFFFFF"/>
        <w:rPr>
          <w:rFonts w:ascii="Century Gothic" w:eastAsia="Times New Roman" w:hAnsi="Century Gothic" w:cs="Times New Roman"/>
          <w:iCs/>
          <w:color w:val="000000"/>
        </w:rPr>
      </w:pPr>
    </w:p>
    <w:p w:rsidR="00356B63" w:rsidRDefault="004B41F2" w:rsidP="00356B63">
      <w:pPr>
        <w:rPr>
          <w:rFonts w:ascii="Century Gothic" w:eastAsia="Calibri" w:hAnsi="Century Gothic" w:cs="Times New Roman"/>
        </w:rPr>
      </w:pPr>
      <w:r w:rsidRPr="004E4C04">
        <w:rPr>
          <w:rFonts w:ascii="Century Gothic" w:eastAsia="Calibri" w:hAnsi="Century Gothic" w:cs="Times New Roman"/>
          <w:b/>
        </w:rPr>
        <w:t>Lesson Objective:</w:t>
      </w:r>
      <w:r w:rsidR="0080317C">
        <w:rPr>
          <w:rFonts w:ascii="Century Gothic" w:eastAsia="Calibri" w:hAnsi="Century Gothic" w:cs="Times New Roman"/>
        </w:rPr>
        <w:t>Students will understand:</w:t>
      </w:r>
    </w:p>
    <w:p w:rsidR="0080317C" w:rsidRDefault="0080317C" w:rsidP="0080317C">
      <w:pPr>
        <w:pStyle w:val="ListParagraph"/>
        <w:numPr>
          <w:ilvl w:val="0"/>
          <w:numId w:val="7"/>
        </w:numPr>
        <w:rPr>
          <w:rFonts w:ascii="Century Gothic" w:eastAsia="Calibri" w:hAnsi="Century Gothic" w:cs="Times New Roman"/>
        </w:rPr>
      </w:pPr>
      <w:bookmarkStart w:id="0" w:name="_GoBack"/>
      <w:r>
        <w:rPr>
          <w:rFonts w:ascii="Century Gothic" w:eastAsia="Calibri" w:hAnsi="Century Gothic" w:cs="Times New Roman"/>
        </w:rPr>
        <w:t>God is responsive to small steps in the right direction.</w:t>
      </w:r>
    </w:p>
    <w:bookmarkEnd w:id="0"/>
    <w:p w:rsidR="0080317C" w:rsidRDefault="0080317C" w:rsidP="0080317C">
      <w:pPr>
        <w:pStyle w:val="ListParagraph"/>
        <w:numPr>
          <w:ilvl w:val="0"/>
          <w:numId w:val="7"/>
        </w:num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God’s compassion is not earned and never deserved.</w:t>
      </w:r>
    </w:p>
    <w:p w:rsidR="0080317C" w:rsidRDefault="0080317C" w:rsidP="0080317C">
      <w:pPr>
        <w:pStyle w:val="ListParagraph"/>
        <w:numPr>
          <w:ilvl w:val="0"/>
          <w:numId w:val="7"/>
        </w:num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We respond to God’s Word by taking steps in the right direction.</w:t>
      </w:r>
    </w:p>
    <w:p w:rsidR="0080317C" w:rsidRPr="0080317C" w:rsidRDefault="0080317C" w:rsidP="0080317C">
      <w:pPr>
        <w:pStyle w:val="ListParagraph"/>
        <w:numPr>
          <w:ilvl w:val="0"/>
          <w:numId w:val="7"/>
        </w:num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We re</w:t>
      </w:r>
      <w:r w:rsidR="00AD7B77">
        <w:rPr>
          <w:rFonts w:ascii="Century Gothic" w:eastAsia="Calibri" w:hAnsi="Century Gothic" w:cs="Times New Roman"/>
        </w:rPr>
        <w:t>cognize that G</w:t>
      </w:r>
      <w:r>
        <w:rPr>
          <w:rFonts w:ascii="Century Gothic" w:eastAsia="Calibri" w:hAnsi="Century Gothic" w:cs="Times New Roman"/>
        </w:rPr>
        <w:t>od’s compassion is great.</w:t>
      </w:r>
    </w:p>
    <w:p w:rsidR="00356B63" w:rsidRPr="00C8028D" w:rsidRDefault="00356B63" w:rsidP="00356B63">
      <w:pPr>
        <w:rPr>
          <w:rFonts w:ascii="Century Gothic" w:eastAsia="Calibri" w:hAnsi="Century Gothic" w:cs="Times New Roman"/>
        </w:rPr>
      </w:pPr>
      <w:r w:rsidRPr="004E4C04">
        <w:rPr>
          <w:rFonts w:ascii="Century Gothic" w:eastAsia="Calibri" w:hAnsi="Century Gothic" w:cs="Times New Roman"/>
          <w:b/>
        </w:rPr>
        <w:t>Lesson Passage:</w:t>
      </w:r>
      <w:r w:rsidR="0080317C">
        <w:rPr>
          <w:rFonts w:ascii="Century Gothic" w:eastAsia="Calibri" w:hAnsi="Century Gothic" w:cs="Times New Roman"/>
        </w:rPr>
        <w:t>Jonah 1</w:t>
      </w:r>
    </w:p>
    <w:p w:rsidR="00356B63" w:rsidRPr="00C8028D" w:rsidRDefault="00356B63" w:rsidP="00356B63">
      <w:pPr>
        <w:rPr>
          <w:rFonts w:ascii="Century Gothic" w:eastAsia="Calibri" w:hAnsi="Century Gothic" w:cs="Times New Roman"/>
        </w:rPr>
      </w:pPr>
    </w:p>
    <w:p w:rsidR="00356B63" w:rsidRDefault="008522D4" w:rsidP="00356B63">
      <w:pPr>
        <w:rPr>
          <w:rFonts w:ascii="Century Gothic" w:eastAsia="Calibri" w:hAnsi="Century Gothic" w:cs="Times New Roman"/>
        </w:rPr>
      </w:pPr>
      <w:r w:rsidRPr="00477D55">
        <w:rPr>
          <w:rFonts w:ascii="Century Gothic" w:eastAsia="Calibri" w:hAnsi="Century Gothic" w:cs="Times New Roman"/>
          <w:b/>
        </w:rPr>
        <w:t>Materials Needed:</w:t>
      </w:r>
      <w:r>
        <w:rPr>
          <w:rFonts w:ascii="Century Gothic" w:eastAsia="Calibri" w:hAnsi="Century Gothic" w:cs="Times New Roman"/>
        </w:rPr>
        <w:t xml:space="preserve">  blue plastic table cloth, white crepe paper, </w:t>
      </w:r>
      <w:r w:rsidR="006967D3">
        <w:rPr>
          <w:rFonts w:ascii="Century Gothic" w:eastAsia="Calibri" w:hAnsi="Century Gothic" w:cs="Times New Roman"/>
        </w:rPr>
        <w:t>poster</w:t>
      </w:r>
      <w:r w:rsidR="003445FB">
        <w:rPr>
          <w:rFonts w:ascii="Century Gothic" w:eastAsia="Calibri" w:hAnsi="Century Gothic" w:cs="Times New Roman"/>
        </w:rPr>
        <w:t>board (to make tail)</w:t>
      </w:r>
      <w:r w:rsidR="00E43E24">
        <w:rPr>
          <w:rFonts w:ascii="Century Gothic" w:eastAsia="Calibri" w:hAnsi="Century Gothic" w:cs="Times New Roman"/>
        </w:rPr>
        <w:t>,</w:t>
      </w:r>
      <w:r w:rsidR="00FA5BE6">
        <w:rPr>
          <w:rFonts w:ascii="Century Gothic" w:eastAsia="Calibri" w:hAnsi="Century Gothic" w:cs="Times New Roman"/>
        </w:rPr>
        <w:t>graham crackers, blue icing, gold fish, sprinkles, plates, napkins, plastic knives</w:t>
      </w:r>
      <w:r w:rsidR="003E0328">
        <w:rPr>
          <w:rFonts w:ascii="Century Gothic" w:eastAsia="Calibri" w:hAnsi="Century Gothic" w:cs="Times New Roman"/>
        </w:rPr>
        <w:t>, crayons, scissors,</w:t>
      </w:r>
      <w:r w:rsidR="004D0C8A">
        <w:rPr>
          <w:rFonts w:ascii="Century Gothic" w:eastAsia="Calibri" w:hAnsi="Century Gothic" w:cs="Times New Roman"/>
        </w:rPr>
        <w:t xml:space="preserve"> brads</w:t>
      </w:r>
      <w:r w:rsidR="003E0328">
        <w:rPr>
          <w:rFonts w:ascii="Century Gothic" w:eastAsia="Calibri" w:hAnsi="Century Gothic" w:cs="Times New Roman"/>
        </w:rPr>
        <w:t>, string</w:t>
      </w:r>
      <w:r w:rsidR="00B95F2A">
        <w:rPr>
          <w:rFonts w:ascii="Century Gothic" w:eastAsia="Calibri" w:hAnsi="Century Gothic" w:cs="Times New Roman"/>
        </w:rPr>
        <w:t>, dry erase board and markers</w:t>
      </w:r>
    </w:p>
    <w:p w:rsidR="00F2654A" w:rsidRPr="00C8028D" w:rsidRDefault="00F2654A" w:rsidP="00356B63">
      <w:pPr>
        <w:rPr>
          <w:rFonts w:ascii="Century Gothic" w:eastAsia="Calibri" w:hAnsi="Century Gothic" w:cs="Times New Roman"/>
        </w:rPr>
      </w:pPr>
    </w:p>
    <w:p w:rsidR="00420B3A" w:rsidRPr="004E4C04" w:rsidRDefault="00356B63" w:rsidP="00420B3A">
      <w:pPr>
        <w:rPr>
          <w:rFonts w:ascii="Century Gothic" w:eastAsia="Calibri" w:hAnsi="Century Gothic" w:cs="Times New Roman"/>
          <w:b/>
        </w:rPr>
      </w:pPr>
      <w:r w:rsidRPr="004E4C04">
        <w:rPr>
          <w:rFonts w:ascii="Century Gothic" w:eastAsia="Calibri" w:hAnsi="Century Gothic" w:cs="Times New Roman"/>
          <w:b/>
        </w:rPr>
        <w:t xml:space="preserve">Lesson Plan: </w:t>
      </w:r>
    </w:p>
    <w:p w:rsidR="00420B3A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Where did God tell Jonah to go?  (Nineveh)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Why did Jonah run away from God?  (He didn’t want to go to Nineveh because they were Israel’s enemies)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What city was Jonah sailing to?  (Tarshish)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How did others suffer because of Jonah’s disobedience?  (The storm was causing the ship to break apart and the sailors were afraid)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What was Jonah doing while all the sailors were praying to their gods? (Sleeping)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How did the sea become calm? (Sailors threw Jonah overboard)</w:t>
      </w:r>
    </w:p>
    <w:p w:rsidR="00190407" w:rsidRPr="00420B3A" w:rsidRDefault="00190407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What did God provide for Jonah?  (A great fish)</w:t>
      </w:r>
    </w:p>
    <w:p w:rsidR="00477D55" w:rsidRPr="00477D55" w:rsidRDefault="00420B3A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 w:rsidRPr="00420B3A">
        <w:rPr>
          <w:rFonts w:ascii="Century Gothic" w:eastAsia="Times New Roman" w:hAnsi="Century Gothic" w:cs="Times New Roman"/>
          <w:color w:val="222222"/>
        </w:rPr>
        <w:t>What person do you not want to share the Good News with because they have been</w:t>
      </w:r>
      <w:r w:rsidR="00477D55">
        <w:rPr>
          <w:rFonts w:ascii="Century Gothic" w:eastAsia="Times New Roman" w:hAnsi="Century Gothic" w:cs="Times New Roman"/>
          <w:color w:val="222222"/>
        </w:rPr>
        <w:t xml:space="preserve"> very hurtful to you?  </w:t>
      </w:r>
    </w:p>
    <w:p w:rsidR="009A7162" w:rsidRPr="00420B3A" w:rsidRDefault="00477D55" w:rsidP="00420B3A">
      <w:pPr>
        <w:pStyle w:val="ListParagraph"/>
        <w:numPr>
          <w:ilvl w:val="0"/>
          <w:numId w:val="10"/>
        </w:numPr>
        <w:rPr>
          <w:rFonts w:ascii="Century Gothic" w:eastAsia="Calibri" w:hAnsi="Century Gothic" w:cs="Times New Roman"/>
        </w:rPr>
      </w:pPr>
      <w:r>
        <w:rPr>
          <w:rFonts w:ascii="Century Gothic" w:eastAsia="Times New Roman" w:hAnsi="Century Gothic" w:cs="Times New Roman"/>
          <w:color w:val="222222"/>
        </w:rPr>
        <w:lastRenderedPageBreak/>
        <w:t>P</w:t>
      </w:r>
      <w:r w:rsidR="00420B3A" w:rsidRPr="00420B3A">
        <w:rPr>
          <w:rFonts w:ascii="Century Gothic" w:eastAsia="Times New Roman" w:hAnsi="Century Gothic" w:cs="Times New Roman"/>
          <w:color w:val="222222"/>
        </w:rPr>
        <w:t>ray that God will help you have compas</w:t>
      </w:r>
      <w:r>
        <w:rPr>
          <w:rFonts w:ascii="Century Gothic" w:eastAsia="Times New Roman" w:hAnsi="Century Gothic" w:cs="Times New Roman"/>
          <w:color w:val="222222"/>
        </w:rPr>
        <w:t>sion for that person as He does.</w:t>
      </w:r>
      <w:r w:rsidR="00420B3A" w:rsidRPr="00420B3A">
        <w:rPr>
          <w:rFonts w:ascii="Century Gothic" w:eastAsia="Times New Roman" w:hAnsi="Century Gothic" w:cs="Times New Roman"/>
          <w:color w:val="222222"/>
        </w:rPr>
        <w:t>  He will enable you to love that person and give you the power to share the Good News.</w:t>
      </w:r>
    </w:p>
    <w:p w:rsidR="009E4158" w:rsidRDefault="009E4158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9846CD" w:rsidRPr="004E4C04" w:rsidRDefault="006D0CEB" w:rsidP="009846CD">
      <w:pPr>
        <w:shd w:val="clear" w:color="auto" w:fill="FFFFFF"/>
        <w:rPr>
          <w:rFonts w:ascii="Century Gothic" w:eastAsia="Times New Roman" w:hAnsi="Century Gothic" w:cs="Times New Roman"/>
          <w:b/>
          <w:color w:val="222222"/>
        </w:rPr>
      </w:pPr>
      <w:r w:rsidRPr="004E4C04">
        <w:rPr>
          <w:rFonts w:ascii="Century Gothic" w:eastAsia="Times New Roman" w:hAnsi="Century Gothic" w:cs="Times New Roman"/>
          <w:b/>
          <w:color w:val="222222"/>
        </w:rPr>
        <w:t xml:space="preserve">The Story Retold:  </w:t>
      </w:r>
    </w:p>
    <w:p w:rsidR="00B00974" w:rsidRDefault="00B00974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B00974" w:rsidRDefault="00B00974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r>
        <w:rPr>
          <w:rFonts w:ascii="Century Gothic" w:eastAsia="Times New Roman" w:hAnsi="Century Gothic" w:cs="Times New Roman"/>
          <w:color w:val="222222"/>
        </w:rPr>
        <w:t xml:space="preserve">Using the link below, have students help decorate the table to look like the big fish in today’s lesson.  If there is room </w:t>
      </w:r>
      <w:r w:rsidR="0098054F">
        <w:rPr>
          <w:rFonts w:ascii="Century Gothic" w:eastAsia="Times New Roman" w:hAnsi="Century Gothic" w:cs="Times New Roman"/>
          <w:color w:val="222222"/>
        </w:rPr>
        <w:t xml:space="preserve">for the students </w:t>
      </w:r>
      <w:r>
        <w:rPr>
          <w:rFonts w:ascii="Century Gothic" w:eastAsia="Times New Roman" w:hAnsi="Century Gothic" w:cs="Times New Roman"/>
          <w:color w:val="222222"/>
        </w:rPr>
        <w:t>and you don’t feel it would be too much of a distraction, feel free to allow the students to sit in the “fish” while telling the story.</w:t>
      </w:r>
    </w:p>
    <w:p w:rsidR="00795709" w:rsidRDefault="00856206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hyperlink r:id="rId5" w:history="1">
        <w:r w:rsidR="00795709" w:rsidRPr="00F5162D">
          <w:rPr>
            <w:rStyle w:val="Hyperlink"/>
            <w:rFonts w:ascii="Century Gothic" w:eastAsia="Times New Roman" w:hAnsi="Century Gothic" w:cs="Times New Roman"/>
          </w:rPr>
          <w:t>https://www.pinterest.com/pin/242420392422341916/</w:t>
        </w:r>
      </w:hyperlink>
    </w:p>
    <w:p w:rsidR="00795709" w:rsidRDefault="00795709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B00974" w:rsidRDefault="006A0691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r>
        <w:rPr>
          <w:rFonts w:ascii="Century Gothic" w:eastAsia="Times New Roman" w:hAnsi="Century Gothic" w:cs="Times New Roman"/>
          <w:color w:val="222222"/>
        </w:rPr>
        <w:t xml:space="preserve">After telling the story of Jonah, have students </w:t>
      </w:r>
      <w:r w:rsidR="00FA5BE6">
        <w:rPr>
          <w:rFonts w:ascii="Century Gothic" w:eastAsia="Times New Roman" w:hAnsi="Century Gothic" w:cs="Times New Roman"/>
          <w:color w:val="222222"/>
        </w:rPr>
        <w:t>decorate graham crackers using blue icing, gold fish, and sprinkles.  Enjoy eating your treats!</w:t>
      </w:r>
    </w:p>
    <w:p w:rsidR="00795709" w:rsidRDefault="00856206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hyperlink r:id="rId6" w:history="1">
        <w:r w:rsidR="00B00974" w:rsidRPr="00F5162D">
          <w:rPr>
            <w:rStyle w:val="Hyperlink"/>
            <w:rFonts w:ascii="Century Gothic" w:eastAsia="Times New Roman" w:hAnsi="Century Gothic" w:cs="Times New Roman"/>
          </w:rPr>
          <w:t>https://www.pinterest.com/pin/141230138291061776/</w:t>
        </w:r>
      </w:hyperlink>
    </w:p>
    <w:p w:rsidR="00FA5BE6" w:rsidRDefault="00FA5BE6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FA5BE6" w:rsidRDefault="00FA5BE6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r>
        <w:rPr>
          <w:rFonts w:ascii="Century Gothic" w:eastAsia="Times New Roman" w:hAnsi="Century Gothic" w:cs="Times New Roman"/>
          <w:color w:val="222222"/>
        </w:rPr>
        <w:t xml:space="preserve">If time allows, students may color and cut out </w:t>
      </w:r>
      <w:r w:rsidR="003E0328">
        <w:rPr>
          <w:rFonts w:ascii="Century Gothic" w:eastAsia="Times New Roman" w:hAnsi="Century Gothic" w:cs="Times New Roman"/>
          <w:color w:val="222222"/>
        </w:rPr>
        <w:t>Jonah and the Fish. Attach Jonah to the “belly” of the fish using string and a brad.</w:t>
      </w:r>
    </w:p>
    <w:p w:rsidR="003E0328" w:rsidRDefault="00856206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  <w:hyperlink r:id="rId7" w:history="1">
        <w:r w:rsidR="004E4C04" w:rsidRPr="00F5162D">
          <w:rPr>
            <w:rStyle w:val="Hyperlink"/>
            <w:rFonts w:ascii="Century Gothic" w:eastAsia="Times New Roman" w:hAnsi="Century Gothic" w:cs="Times New Roman"/>
          </w:rPr>
          <w:t>http://sundayschoolresources.co.uk/crafts/jonah.pdf</w:t>
        </w:r>
      </w:hyperlink>
    </w:p>
    <w:p w:rsidR="004E4C04" w:rsidRDefault="004E4C04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4E4C04" w:rsidRDefault="004E4C04" w:rsidP="009846CD">
      <w:pPr>
        <w:shd w:val="clear" w:color="auto" w:fill="FFFFFF"/>
        <w:rPr>
          <w:rFonts w:ascii="Century Gothic" w:eastAsia="Times New Roman" w:hAnsi="Century Gothic" w:cs="Times New Roman"/>
          <w:color w:val="222222"/>
        </w:rPr>
      </w:pPr>
    </w:p>
    <w:p w:rsidR="009B3C20" w:rsidRDefault="00085AF8" w:rsidP="004E4C04">
      <w:pPr>
        <w:shd w:val="clear" w:color="auto" w:fill="FFFFFF"/>
        <w:rPr>
          <w:rFonts w:ascii="Century Gothic" w:hAnsi="Century Gothic" w:cs="Times New Roman"/>
          <w:b/>
        </w:rPr>
      </w:pPr>
      <w:r w:rsidRPr="004E4C04">
        <w:rPr>
          <w:rFonts w:ascii="Century Gothic" w:hAnsi="Century Gothic" w:cs="Times New Roman"/>
          <w:b/>
        </w:rPr>
        <w:t xml:space="preserve">The Story and Me:  </w:t>
      </w:r>
    </w:p>
    <w:p w:rsidR="004E4C04" w:rsidRDefault="004E4C04" w:rsidP="004E4C04">
      <w:pPr>
        <w:shd w:val="clear" w:color="auto" w:fill="FFFFFF"/>
        <w:rPr>
          <w:rFonts w:ascii="Century Gothic" w:hAnsi="Century Gothic" w:cs="Times New Roman"/>
          <w:b/>
        </w:rPr>
      </w:pPr>
    </w:p>
    <w:p w:rsidR="00E51A85" w:rsidRPr="00E51A85" w:rsidRDefault="00E51A85" w:rsidP="00E51A85">
      <w:pPr>
        <w:rPr>
          <w:rFonts w:ascii="Century Gothic" w:eastAsia="Times New Roman" w:hAnsi="Century Gothic" w:cs="Times New Roman"/>
        </w:rPr>
      </w:pPr>
      <w:r w:rsidRPr="00E51A85">
        <w:rPr>
          <w:rFonts w:ascii="Century Gothic" w:eastAsia="Times New Roman" w:hAnsi="Century Gothic" w:cs="Times New Roman"/>
          <w:color w:val="515151"/>
          <w:shd w:val="clear" w:color="auto" w:fill="FFFFFF"/>
        </w:rPr>
        <w:t>Erase a Word—Write the memory verse on the board. Erase the verse a word at a time, each time asking the children to say the verse.</w:t>
      </w:r>
    </w:p>
    <w:p w:rsidR="004E4C04" w:rsidRPr="004E4C04" w:rsidRDefault="004E4C04" w:rsidP="004E4C04">
      <w:pPr>
        <w:shd w:val="clear" w:color="auto" w:fill="FFFFFF"/>
        <w:rPr>
          <w:rFonts w:ascii="Century Gothic" w:eastAsia="Times New Roman" w:hAnsi="Century Gothic" w:cs="Times New Roman"/>
          <w:b/>
          <w:color w:val="222222"/>
        </w:rPr>
      </w:pPr>
    </w:p>
    <w:p w:rsidR="009E4158" w:rsidRDefault="009E4158" w:rsidP="00356B63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102CCC" w:rsidRDefault="00102CCC">
      <w:pPr>
        <w:rPr>
          <w:rFonts w:ascii="Century Gothic" w:hAnsi="Century Gothic" w:cs="Times New Roman"/>
          <w:noProof/>
        </w:rPr>
      </w:pPr>
      <w:r>
        <w:rPr>
          <w:rFonts w:ascii="Century Gothic" w:hAnsi="Century Gothic" w:cs="Times New Roman"/>
          <w:noProof/>
        </w:rPr>
        <w:br w:type="page"/>
      </w:r>
    </w:p>
    <w:p w:rsidR="009E4158" w:rsidRDefault="009E4158">
      <w:pPr>
        <w:rPr>
          <w:rFonts w:ascii="Century Gothic" w:hAnsi="Century Gothic" w:cs="Times New Roman"/>
        </w:rPr>
      </w:pPr>
    </w:p>
    <w:p w:rsidR="00722B40" w:rsidRPr="00722B40" w:rsidRDefault="00722B40" w:rsidP="00722B40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722B40" w:rsidRDefault="00722B40" w:rsidP="00722B40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722B40" w:rsidRPr="00722B40" w:rsidRDefault="00722B40" w:rsidP="00722B40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sectPr w:rsidR="00722B40" w:rsidRPr="00722B40" w:rsidSect="0062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sdemona">
    <w:altName w:val="Amienne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37F79"/>
    <w:multiLevelType w:val="hybridMultilevel"/>
    <w:tmpl w:val="2BC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D32AA"/>
    <w:multiLevelType w:val="multilevel"/>
    <w:tmpl w:val="C0BE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0523"/>
    <w:multiLevelType w:val="hybridMultilevel"/>
    <w:tmpl w:val="7FD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54A12"/>
    <w:multiLevelType w:val="hybridMultilevel"/>
    <w:tmpl w:val="D234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7948"/>
    <w:multiLevelType w:val="multilevel"/>
    <w:tmpl w:val="03F4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C3E7F"/>
    <w:multiLevelType w:val="multilevel"/>
    <w:tmpl w:val="C298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B617B77"/>
    <w:multiLevelType w:val="multilevel"/>
    <w:tmpl w:val="B52C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6F5B6D"/>
    <w:multiLevelType w:val="hybridMultilevel"/>
    <w:tmpl w:val="6DA0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06AA1"/>
    <w:multiLevelType w:val="multilevel"/>
    <w:tmpl w:val="C3E6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020AE"/>
    <w:multiLevelType w:val="hybridMultilevel"/>
    <w:tmpl w:val="B1B6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6B63"/>
    <w:rsid w:val="00085AF8"/>
    <w:rsid w:val="000A32E3"/>
    <w:rsid w:val="00102CCC"/>
    <w:rsid w:val="00172F79"/>
    <w:rsid w:val="00190407"/>
    <w:rsid w:val="001C752F"/>
    <w:rsid w:val="00204ECD"/>
    <w:rsid w:val="0032517C"/>
    <w:rsid w:val="003445FB"/>
    <w:rsid w:val="003447BF"/>
    <w:rsid w:val="00352051"/>
    <w:rsid w:val="00356B63"/>
    <w:rsid w:val="003C729F"/>
    <w:rsid w:val="003E0328"/>
    <w:rsid w:val="00420B3A"/>
    <w:rsid w:val="00477D55"/>
    <w:rsid w:val="004B41F2"/>
    <w:rsid w:val="004D0C8A"/>
    <w:rsid w:val="004E4C04"/>
    <w:rsid w:val="004F5D15"/>
    <w:rsid w:val="00572C22"/>
    <w:rsid w:val="00621368"/>
    <w:rsid w:val="006967D3"/>
    <w:rsid w:val="006A0691"/>
    <w:rsid w:val="006D0CEB"/>
    <w:rsid w:val="00722B40"/>
    <w:rsid w:val="00790AA4"/>
    <w:rsid w:val="00795709"/>
    <w:rsid w:val="0080317C"/>
    <w:rsid w:val="008522D4"/>
    <w:rsid w:val="00856206"/>
    <w:rsid w:val="00936663"/>
    <w:rsid w:val="0098054F"/>
    <w:rsid w:val="009846CD"/>
    <w:rsid w:val="009A7162"/>
    <w:rsid w:val="009B3C20"/>
    <w:rsid w:val="009E4158"/>
    <w:rsid w:val="00AD7B77"/>
    <w:rsid w:val="00B00974"/>
    <w:rsid w:val="00B233D4"/>
    <w:rsid w:val="00B85672"/>
    <w:rsid w:val="00B95F2A"/>
    <w:rsid w:val="00BD4E21"/>
    <w:rsid w:val="00C16C1E"/>
    <w:rsid w:val="00C74D2D"/>
    <w:rsid w:val="00C8028D"/>
    <w:rsid w:val="00CB51D5"/>
    <w:rsid w:val="00D232AD"/>
    <w:rsid w:val="00D67600"/>
    <w:rsid w:val="00D9590E"/>
    <w:rsid w:val="00E026EB"/>
    <w:rsid w:val="00E34185"/>
    <w:rsid w:val="00E43E24"/>
    <w:rsid w:val="00E51A85"/>
    <w:rsid w:val="00F25123"/>
    <w:rsid w:val="00F2654A"/>
    <w:rsid w:val="00F4184F"/>
    <w:rsid w:val="00FA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63"/>
    <w:pPr>
      <w:spacing w:after="200" w:line="276" w:lineRule="auto"/>
      <w:ind w:left="720" w:hanging="360"/>
      <w:contextualSpacing/>
    </w:pPr>
    <w:rPr>
      <w:rFonts w:ascii="Times New Roman" w:hAnsi="Times New Roman"/>
      <w:szCs w:val="22"/>
    </w:rPr>
  </w:style>
  <w:style w:type="character" w:customStyle="1" w:styleId="text">
    <w:name w:val="text"/>
    <w:basedOn w:val="DefaultParagraphFont"/>
    <w:rsid w:val="00C74D2D"/>
  </w:style>
  <w:style w:type="character" w:customStyle="1" w:styleId="apple-converted-space">
    <w:name w:val="apple-converted-space"/>
    <w:basedOn w:val="DefaultParagraphFont"/>
    <w:rsid w:val="00C74D2D"/>
  </w:style>
  <w:style w:type="character" w:customStyle="1" w:styleId="small-caps">
    <w:name w:val="small-caps"/>
    <w:basedOn w:val="DefaultParagraphFont"/>
    <w:rsid w:val="00C74D2D"/>
  </w:style>
  <w:style w:type="character" w:customStyle="1" w:styleId="indent-1-breaks">
    <w:name w:val="indent-1-breaks"/>
    <w:basedOn w:val="DefaultParagraphFont"/>
    <w:rsid w:val="00C74D2D"/>
  </w:style>
  <w:style w:type="paragraph" w:styleId="NormalWeb">
    <w:name w:val="Normal (Web)"/>
    <w:basedOn w:val="Normal"/>
    <w:uiPriority w:val="99"/>
    <w:unhideWhenUsed/>
    <w:rsid w:val="009846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846C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ndayschoolresources.co.uk/crafts/jona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141230138291061776/" TargetMode="External"/><Relationship Id="rId5" Type="http://schemas.openxmlformats.org/officeDocument/2006/relationships/hyperlink" Target="https://www.pinterest.com/pin/2424203924223419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Eaker</dc:creator>
  <cp:lastModifiedBy>Stephen Hamilton</cp:lastModifiedBy>
  <cp:revision>2</cp:revision>
  <dcterms:created xsi:type="dcterms:W3CDTF">2016-10-17T15:16:00Z</dcterms:created>
  <dcterms:modified xsi:type="dcterms:W3CDTF">2016-10-17T15:16:00Z</dcterms:modified>
</cp:coreProperties>
</file>